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86" w:rsidRDefault="002E66BD">
      <w:pPr>
        <w:pStyle w:val="En-tte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-327025</wp:posOffset>
                </wp:positionV>
                <wp:extent cx="6367145" cy="1219200"/>
                <wp:effectExtent l="0" t="127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145" cy="1219200"/>
                          <a:chOff x="1253" y="1125"/>
                          <a:chExt cx="10027" cy="1920"/>
                        </a:xfrm>
                      </wpg:grpSpPr>
                      <wps:wsp>
                        <wps:cNvPr id="2" name="1027"/>
                        <wps:cNvSpPr>
                          <a:spLocks noChangeArrowheads="1"/>
                        </wps:cNvSpPr>
                        <wps:spPr bwMode="auto">
                          <a:xfrm>
                            <a:off x="1253" y="1125"/>
                            <a:ext cx="10027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586" w:rsidRDefault="002E66B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REPUBLIQUE DE GUINEE</w:t>
                              </w:r>
                            </w:p>
                            <w:p w:rsidR="008A0586" w:rsidRDefault="008A0586">
                              <w:pPr>
                                <w:spacing w:after="0" w:line="240" w:lineRule="auto"/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  <w:p w:rsidR="008A0586" w:rsidRDefault="002E66B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Travail </w:t>
                              </w:r>
                              <w:r>
                                <w:rPr>
                                  <w:color w:val="FFC000"/>
                                  <w:sz w:val="24"/>
                                </w:rPr>
                                <w:t>– Justice –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 xml:space="preserve"> Solidarité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29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2175"/>
                            <a:ext cx="634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586" w:rsidRDefault="002E66BD">
                              <w:pPr>
                                <w:pStyle w:val="Titre"/>
                                <w:pBdr>
                                  <w:top w:val="single" w:sz="4" w:space="1" w:color="auto"/>
                                </w:pBd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HAUTE AUTORITE DE LA COMMUNICATION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16.3pt;margin-top:-25.75pt;width:501.35pt;height:96pt;z-index:2;mso-wrap-distance-left:0;mso-wrap-distance-right:0" coordorigin="1253,1125" coordsize="10027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">
                <v:rect id="1027" o:spid="_x0000_s1027" style="position:absolute;left:1253;top:1125;width:10027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8A0586" w:rsidRDefault="002E66BD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REPUBLIQUE DE GUINEE</w:t>
                        </w:r>
                      </w:p>
                      <w:p w:rsidR="008A0586" w:rsidRDefault="008A0586">
                        <w:pPr>
                          <w:spacing w:after="0" w:line="240" w:lineRule="auto"/>
                          <w:jc w:val="center"/>
                          <w:rPr>
                            <w:sz w:val="2"/>
                          </w:rPr>
                        </w:pPr>
                      </w:p>
                      <w:p w:rsidR="008A0586" w:rsidRDefault="002E66BD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Travail </w:t>
                        </w:r>
                        <w:r>
                          <w:rPr>
                            <w:color w:val="FFC000"/>
                            <w:sz w:val="24"/>
                          </w:rPr>
                          <w:t>– Justice –</w:t>
                        </w:r>
                        <w:r>
                          <w:rPr>
                            <w:color w:val="00B050"/>
                            <w:sz w:val="24"/>
                          </w:rPr>
                          <w:t xml:space="preserve"> Solidarité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9" o:spid="_x0000_s1028" type="#_x0000_t202" style="position:absolute;left:3233;top:2175;width:634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A0586" w:rsidRDefault="002E66BD">
                        <w:pPr>
                          <w:pStyle w:val="Titre"/>
                          <w:pBdr>
                            <w:top w:val="single" w:sz="4" w:space="1" w:color="auto"/>
                          </w:pBdr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HAUTE AUTORITE DE LA COMMUNICATION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-53975</wp:posOffset>
            </wp:positionV>
            <wp:extent cx="981074" cy="1076325"/>
            <wp:effectExtent l="19050" t="0" r="9525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0" name="Image1" descr="C:\Users\DELL\Documents\HAC\ARMOIRIE\guinea1993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-168275</wp:posOffset>
            </wp:positionV>
            <wp:extent cx="1257300" cy="1216660"/>
            <wp:effectExtent l="19050" t="0" r="0" b="254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</w:t>
      </w: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8A0586">
      <w:pPr>
        <w:pStyle w:val="En-tte"/>
        <w:rPr>
          <w:rFonts w:ascii="Times New Roman" w:hAnsi="Times New Roman" w:cs="Times New Roman"/>
        </w:rPr>
      </w:pPr>
    </w:p>
    <w:p w:rsidR="008A0586" w:rsidRDefault="002E66BD">
      <w:pPr>
        <w:pStyle w:val="En-tte"/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32"/>
          <w:u w:val="single"/>
        </w:rPr>
        <w:t>DECISION</w:t>
      </w:r>
    </w:p>
    <w:p w:rsidR="008A0586" w:rsidRDefault="002E66BD">
      <w:pPr>
        <w:pStyle w:val="En-tt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N°003/SC/P/ 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 Juin 2017</w:t>
      </w:r>
    </w:p>
    <w:p w:rsidR="008A0586" w:rsidRDefault="008A0586">
      <w:pPr>
        <w:pStyle w:val="En-tte"/>
        <w:jc w:val="center"/>
        <w:rPr>
          <w:rFonts w:ascii="Times New Roman" w:hAnsi="Times New Roman" w:cs="Times New Roman"/>
          <w:sz w:val="32"/>
          <w:szCs w:val="32"/>
        </w:rPr>
      </w:pPr>
    </w:p>
    <w:p w:rsidR="008A0586" w:rsidRDefault="002E66BD">
      <w:pPr>
        <w:pStyle w:val="En-tt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Portant suspension du journaliste Mohamed Mara et de l’émission </w:t>
      </w:r>
      <w:r>
        <w:rPr>
          <w:rFonts w:ascii="Times New Roman" w:hAnsi="Times New Roman" w:cs="Times New Roman"/>
          <w:i/>
          <w:sz w:val="32"/>
          <w:szCs w:val="32"/>
        </w:rPr>
        <w:t xml:space="preserve">Les Grandes </w:t>
      </w:r>
      <w:r>
        <w:rPr>
          <w:rFonts w:ascii="Times New Roman" w:hAnsi="Times New Roman" w:cs="Times New Roman"/>
          <w:i/>
          <w:sz w:val="32"/>
          <w:szCs w:val="32"/>
        </w:rPr>
        <w:t>Gueules</w:t>
      </w:r>
      <w:r>
        <w:rPr>
          <w:rFonts w:ascii="Times New Roman" w:hAnsi="Times New Roman" w:cs="Times New Roman"/>
          <w:sz w:val="32"/>
          <w:szCs w:val="32"/>
        </w:rPr>
        <w:t xml:space="preserve"> de la radio Espace FM</w:t>
      </w:r>
    </w:p>
    <w:p w:rsidR="008A0586" w:rsidRDefault="008A0586">
      <w:pPr>
        <w:pStyle w:val="En-tte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A0586" w:rsidRDefault="008A0586">
      <w:pPr>
        <w:pStyle w:val="En-tte"/>
        <w:rPr>
          <w:rFonts w:ascii="Times New Roman" w:hAnsi="Times New Roman" w:cs="Times New Roman"/>
          <w:szCs w:val="32"/>
        </w:rPr>
      </w:pP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Vu la Loi Fondamentale en ses articles 7 et 125 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Vu la Loi Organique L/2010/002/ CNT du 22 juin 2010 portant sur </w:t>
      </w:r>
      <w:r>
        <w:rPr>
          <w:rFonts w:ascii="Times New Roman" w:hAnsi="Times New Roman" w:cs="Times New Roman"/>
          <w:i/>
          <w:sz w:val="24"/>
        </w:rPr>
        <w:t>La Liberté de la presse</w:t>
      </w:r>
      <w:r>
        <w:rPr>
          <w:rFonts w:ascii="Times New Roman" w:hAnsi="Times New Roman" w:cs="Times New Roman"/>
          <w:sz w:val="24"/>
        </w:rPr>
        <w:t> 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Vu la Loi Organique L/2010/003/CNT du 23 juin 2010 portant </w:t>
      </w:r>
      <w:r>
        <w:rPr>
          <w:rFonts w:ascii="Times New Roman" w:hAnsi="Times New Roman" w:cs="Times New Roman"/>
          <w:i/>
          <w:sz w:val="24"/>
        </w:rPr>
        <w:t xml:space="preserve">Attributions, </w:t>
      </w:r>
      <w:r>
        <w:rPr>
          <w:rFonts w:ascii="Times New Roman" w:hAnsi="Times New Roman" w:cs="Times New Roman"/>
          <w:i/>
          <w:sz w:val="24"/>
        </w:rPr>
        <w:t>organisation, composition et fonctionnement de la Haute Autorité de la Communication </w:t>
      </w:r>
      <w:r>
        <w:rPr>
          <w:rFonts w:ascii="Times New Roman" w:hAnsi="Times New Roman" w:cs="Times New Roman"/>
          <w:sz w:val="24"/>
        </w:rPr>
        <w:t>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Vu le décret n° 034/PRG/SGG du 10 mars 2015 portant confirmation de l’élection de la Présidente de la Haute Autorité de la Communication et nomination des membres de cet</w:t>
      </w:r>
      <w:r>
        <w:rPr>
          <w:rFonts w:ascii="Times New Roman" w:hAnsi="Times New Roman" w:cs="Times New Roman"/>
          <w:sz w:val="24"/>
        </w:rPr>
        <w:t xml:space="preserve">te Institution ; 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Vu le décret n° D/2017/002/PRG/SGG du 10 Mars 2017, portant nomination de deux Commissaires à la Haute Autorité de la Communication ; 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Constatant que dans l’émission </w:t>
      </w:r>
      <w:r>
        <w:rPr>
          <w:rFonts w:ascii="Times New Roman" w:hAnsi="Times New Roman" w:cs="Times New Roman"/>
          <w:i/>
          <w:sz w:val="24"/>
        </w:rPr>
        <w:t>Les Grandes Gueules</w:t>
      </w:r>
      <w:r>
        <w:rPr>
          <w:rFonts w:ascii="Times New Roman" w:hAnsi="Times New Roman" w:cs="Times New Roman"/>
          <w:sz w:val="24"/>
        </w:rPr>
        <w:t xml:space="preserve"> diffusée sur la radio </w:t>
      </w:r>
      <w:r>
        <w:rPr>
          <w:rFonts w:ascii="Times New Roman" w:hAnsi="Times New Roman" w:cs="Times New Roman"/>
          <w:i/>
          <w:sz w:val="24"/>
        </w:rPr>
        <w:t>Espace FM</w:t>
      </w:r>
      <w:r>
        <w:rPr>
          <w:rFonts w:ascii="Times New Roman" w:hAnsi="Times New Roman" w:cs="Times New Roman"/>
          <w:sz w:val="24"/>
        </w:rPr>
        <w:t xml:space="preserve"> le mardi 30 m</w:t>
      </w:r>
      <w:r>
        <w:rPr>
          <w:rFonts w:ascii="Times New Roman" w:hAnsi="Times New Roman" w:cs="Times New Roman"/>
          <w:sz w:val="24"/>
        </w:rPr>
        <w:t>ai 2017, Monsieur Mohamed MARA, journaliste et animateur de ladite émission, interprétant subjectivement le Code civil guinéen, a déclaré que « tous les enfants nés à partir de 1968 [dans les familles polygames] sont des batards</w:t>
      </w:r>
      <w:r>
        <w:rPr>
          <w:rFonts w:ascii="Times New Roman" w:hAnsi="Times New Roman" w:cs="Times New Roman"/>
          <w:sz w:val="24"/>
          <w:szCs w:val="24"/>
        </w:rPr>
        <w:t> » 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la Haute Au</w:t>
      </w:r>
      <w:r>
        <w:rPr>
          <w:rFonts w:ascii="Times New Roman" w:hAnsi="Times New Roman" w:cs="Times New Roman"/>
          <w:sz w:val="24"/>
          <w:szCs w:val="24"/>
        </w:rPr>
        <w:t>torité de la Communication, selon les articles 2 et 4 de la Loi Organique L/2010/003/CNT du 22 Juin 21010, veille entre autre, au respect de l’éthique et de la déontologie 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les propos incriminés constituent, au terme des articles 98, 107,108, </w:t>
      </w:r>
      <w:r>
        <w:rPr>
          <w:rFonts w:ascii="Times New Roman" w:hAnsi="Times New Roman" w:cs="Times New Roman"/>
          <w:sz w:val="24"/>
          <w:szCs w:val="24"/>
        </w:rPr>
        <w:t>111 et 112 de la Loi Organique L/2010/002/ CNT du 22 Juin 210, un outrage à la pudeur ; et au terme des articles 5 et 6 de la Loi Fondamentale de la République de Guinée, une violation de la dignité de la personne humaine et de la sacralité de l’homme ;</w:t>
      </w:r>
    </w:p>
    <w:p w:rsidR="008A0586" w:rsidRDefault="002E6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tendu que, eu égard à ce qui précède, la Haute  Autorité de la Communication, conformément à la loi, se doit de prendre des mesures appropriées à l’encontre de l’Animateur Mohamed MARA et de la radio Espace FM ; 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Haute Autorité de la Communication, réun</w:t>
      </w:r>
      <w:r>
        <w:rPr>
          <w:rFonts w:ascii="Times New Roman" w:hAnsi="Times New Roman" w:cs="Times New Roman"/>
          <w:sz w:val="24"/>
          <w:szCs w:val="24"/>
        </w:rPr>
        <w:t>ie en séance plénière le mercredi 31 mai 2017 de 11h15 à 13h30, après avoir examiné le contenu de l’émission incriminée, a délibéré conformément à la loi ;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ces motifs :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Déclare que le journaliste Mohamed MARA et la radio Espace FM ont violé :</w:t>
      </w:r>
    </w:p>
    <w:p w:rsidR="008A0586" w:rsidRDefault="002E66B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premièrem</w:t>
      </w:r>
      <w:r>
        <w:rPr>
          <w:rFonts w:ascii="Times New Roman" w:hAnsi="Times New Roman" w:cs="Times New Roman"/>
          <w:b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, les dispositions de la Loi Fondamentale dans son préambule et en ses articles 5 et 6 ;</w:t>
      </w:r>
    </w:p>
    <w:p w:rsidR="008A0586" w:rsidRDefault="002E66B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deuxièmement</w:t>
      </w:r>
      <w:r>
        <w:rPr>
          <w:rFonts w:ascii="Times New Roman" w:hAnsi="Times New Roman" w:cs="Times New Roman"/>
          <w:sz w:val="24"/>
          <w:szCs w:val="24"/>
        </w:rPr>
        <w:t>, les dispositions de la Loi Organique L/2010/002/CNT du 22 Juin 2010, portant sur la Liberté de la presse, notamment en articles 98, 107, 108, 111 et 1</w:t>
      </w:r>
      <w:r>
        <w:rPr>
          <w:rFonts w:ascii="Times New Roman" w:hAnsi="Times New Roman" w:cs="Times New Roman"/>
          <w:sz w:val="24"/>
          <w:szCs w:val="24"/>
        </w:rPr>
        <w:t xml:space="preserve">12; </w:t>
      </w:r>
    </w:p>
    <w:p w:rsidR="008A0586" w:rsidRDefault="002E66B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troisièmement</w:t>
      </w:r>
      <w:r>
        <w:rPr>
          <w:rFonts w:ascii="Times New Roman" w:hAnsi="Times New Roman" w:cs="Times New Roman"/>
          <w:sz w:val="24"/>
          <w:szCs w:val="24"/>
        </w:rPr>
        <w:t>, la Charte déontologique des journalistes de Guinée.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conséquence, La Haute Autorité de la Communication :</w:t>
      </w:r>
    </w:p>
    <w:p w:rsidR="008A0586" w:rsidRDefault="002E66B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Condamne avec fermeté les propos violents et grossiers à l’égard de millions de Guinéens dignes dont la réputation et l’honneur </w:t>
      </w:r>
      <w:r>
        <w:rPr>
          <w:rFonts w:ascii="Times New Roman" w:hAnsi="Times New Roman" w:cs="Times New Roman"/>
          <w:sz w:val="24"/>
          <w:szCs w:val="24"/>
        </w:rPr>
        <w:t>sont ainsi atteints;</w:t>
      </w:r>
    </w:p>
    <w:p w:rsidR="008A0586" w:rsidRDefault="002E66B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Rappelle à tous les  journalistes que la liberté d’expression ne les autorise pas à tenir des propos injurieux et offensants ;</w:t>
      </w:r>
    </w:p>
    <w:p w:rsidR="008A0586" w:rsidRDefault="002E66B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Déclare </w:t>
      </w:r>
      <w:r>
        <w:rPr>
          <w:rFonts w:ascii="Times New Roman" w:hAnsi="Times New Roman" w:cs="Times New Roman"/>
          <w:b/>
          <w:sz w:val="24"/>
          <w:szCs w:val="24"/>
        </w:rPr>
        <w:t>la suspension de l’Animateur Mohamed Mara de l’exercice effectif du métier de journaliste ou d’anima</w:t>
      </w:r>
      <w:r>
        <w:rPr>
          <w:rFonts w:ascii="Times New Roman" w:hAnsi="Times New Roman" w:cs="Times New Roman"/>
          <w:b/>
          <w:sz w:val="24"/>
          <w:szCs w:val="24"/>
        </w:rPr>
        <w:t>teur, pour une période d’un mois allant du 02 juin au 1er juillet 2017 inclusivement</w:t>
      </w:r>
      <w:r>
        <w:rPr>
          <w:rFonts w:ascii="Times New Roman" w:hAnsi="Times New Roman" w:cs="Times New Roman"/>
          <w:sz w:val="24"/>
          <w:szCs w:val="24"/>
        </w:rPr>
        <w:t>, et ce, dans toutes les entreprises de presse exerçant en République de Guinée ;</w:t>
      </w:r>
    </w:p>
    <w:p w:rsidR="008A0586" w:rsidRDefault="002E66B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Ordonne </w:t>
      </w:r>
      <w:r>
        <w:rPr>
          <w:rFonts w:ascii="Times New Roman" w:hAnsi="Times New Roman" w:cs="Times New Roman"/>
          <w:b/>
          <w:sz w:val="24"/>
          <w:szCs w:val="24"/>
        </w:rPr>
        <w:t xml:space="preserve">la suspension de l’émission «  </w:t>
      </w:r>
      <w:r>
        <w:rPr>
          <w:rFonts w:ascii="Times New Roman" w:hAnsi="Times New Roman" w:cs="Times New Roman"/>
          <w:b/>
          <w:i/>
          <w:sz w:val="24"/>
          <w:szCs w:val="24"/>
        </w:rPr>
        <w:t>Les Grandes Gueules »</w:t>
      </w:r>
      <w:r>
        <w:rPr>
          <w:rFonts w:ascii="Times New Roman" w:hAnsi="Times New Roman" w:cs="Times New Roman"/>
          <w:b/>
          <w:sz w:val="24"/>
          <w:szCs w:val="24"/>
        </w:rPr>
        <w:t xml:space="preserve"> de la r</w:t>
      </w:r>
      <w:r>
        <w:rPr>
          <w:rFonts w:ascii="Times New Roman" w:hAnsi="Times New Roman" w:cs="Times New Roman"/>
          <w:b/>
          <w:sz w:val="24"/>
          <w:szCs w:val="24"/>
        </w:rPr>
        <w:t>adio Espace FM pour une durée de cinq jours, allant du 5 au 9 juin 2017 inclusivement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8A0586" w:rsidRDefault="002E66B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 Monsieur le Ministre de la Communication, Monsieur le Ministre des Postes, des Télécommunications et de l’Economie numérique, Messieurs les présidents des associ</w:t>
      </w:r>
      <w:r>
        <w:rPr>
          <w:rFonts w:ascii="Times New Roman" w:hAnsi="Times New Roman" w:cs="Times New Roman"/>
          <w:sz w:val="24"/>
          <w:szCs w:val="24"/>
        </w:rPr>
        <w:t>ations de presse à veiller à l’application correcte de la présente décision.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présente décision sera publiée au journal officiel de la République.</w:t>
      </w:r>
    </w:p>
    <w:p w:rsidR="008A0586" w:rsidRDefault="002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Délibérée lors de sa séance ordinaire du 31 Mai 2017, tenue à son siège à Conakry.</w:t>
      </w:r>
    </w:p>
    <w:p w:rsidR="008A0586" w:rsidRDefault="002E66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Conakry, le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Juin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A0586" w:rsidRDefault="002E66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 la HAC, la Présidente</w:t>
      </w:r>
    </w:p>
    <w:p w:rsidR="008A0586" w:rsidRDefault="002E66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Mme Martine CONDE</w:t>
      </w:r>
    </w:p>
    <w:p w:rsidR="008A0586" w:rsidRDefault="002E6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Ont siégé :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Martine CONDE, Présidente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Hawa Camille CAMARA, membre 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Oumar Yacine BAH, membre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Ousmane CAMARA, membre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Mory FOFANA, membre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Sékouna KEITA, membre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Ibrahima Sory SYLLA, membre</w:t>
      </w:r>
    </w:p>
    <w:p w:rsidR="008A0586" w:rsidRDefault="002E66B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Mamady KEITA, membre </w:t>
      </w:r>
    </w:p>
    <w:sectPr w:rsidR="008A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E06E6BE"/>
    <w:lvl w:ilvl="0" w:tplc="7A884C7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9562E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72E0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4DEA16C"/>
    <w:lvl w:ilvl="0" w:tplc="F6F0F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A2C523C"/>
    <w:lvl w:ilvl="0" w:tplc="C9425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86"/>
    <w:rsid w:val="002E66BD"/>
    <w:rsid w:val="008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bienvenue</dc:creator>
  <cp:lastModifiedBy>daouda</cp:lastModifiedBy>
  <cp:revision>2</cp:revision>
  <cp:lastPrinted>2017-06-01T09:27:00Z</cp:lastPrinted>
  <dcterms:created xsi:type="dcterms:W3CDTF">2017-06-01T15:45:00Z</dcterms:created>
  <dcterms:modified xsi:type="dcterms:W3CDTF">2017-06-01T15:45:00Z</dcterms:modified>
</cp:coreProperties>
</file>